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sidR="00E638A7">
        <w:rPr>
          <w:rFonts w:ascii="Times New Roman" w:hAnsi="Times New Roman"/>
          <w:b/>
          <w:sz w:val="28"/>
        </w:rPr>
        <w:br/>
      </w:r>
      <w:proofErr w:type="gramStart"/>
      <w:r w:rsidR="00E638A7">
        <w:rPr>
          <w:rFonts w:ascii="Times New Roman" w:hAnsi="Times New Roman"/>
          <w:b/>
          <w:sz w:val="28"/>
        </w:rPr>
        <w:t xml:space="preserve">       </w:t>
      </w:r>
      <w:r>
        <w:rPr>
          <w:rFonts w:ascii="Times New Roman" w:hAnsi="Times New Roman"/>
          <w:b/>
          <w:sz w:val="28"/>
        </w:rPr>
        <w:t xml:space="preserve">   Different</w:t>
      </w:r>
      <w:proofErr w:type="gramEnd"/>
      <w:r>
        <w:rPr>
          <w:rFonts w:ascii="Times New Roman" w:hAnsi="Times New Roman"/>
          <w:b/>
          <w:sz w:val="28"/>
        </w:rPr>
        <w:t xml:space="preserve"> speakers each evening</w:t>
      </w:r>
    </w:p>
    <w:p w:rsidR="00474568" w:rsidRDefault="00474568"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3546F7" w:rsidRDefault="00E309BF" w:rsidP="003546F7">
      <w:pPr>
        <w:pStyle w:val="Heading1"/>
        <w:shd w:val="clear" w:color="auto" w:fill="FFFFFF"/>
        <w:jc w:val="center"/>
        <w:rPr>
          <w:rFonts w:ascii="Times New Roman" w:hAnsi="Times New Roman"/>
          <w:color w:val="auto"/>
        </w:rPr>
      </w:pPr>
      <w:r>
        <w:rPr>
          <w:rFonts w:ascii="Times New Roman" w:hAnsi="Times New Roman"/>
          <w:noProof/>
          <w:color w:val="auto"/>
        </w:rPr>
        <w:drawing>
          <wp:inline distT="0" distB="0" distL="0" distR="0">
            <wp:extent cx="3657600" cy="1817370"/>
            <wp:effectExtent l="25400" t="0" r="0" b="0"/>
            <wp:docPr id="3" name="Picture 2" descr="god-glorif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glorifying.jpg"/>
                    <pic:cNvPicPr/>
                  </pic:nvPicPr>
                  <pic:blipFill>
                    <a:blip r:embed="rId5"/>
                    <a:stretch>
                      <a:fillRect/>
                    </a:stretch>
                  </pic:blipFill>
                  <pic:spPr>
                    <a:xfrm>
                      <a:off x="0" y="0"/>
                      <a:ext cx="3657600" cy="1817370"/>
                    </a:xfrm>
                    <a:prstGeom prst="rect">
                      <a:avLst/>
                    </a:prstGeom>
                  </pic:spPr>
                </pic:pic>
              </a:graphicData>
            </a:graphic>
          </wp:inline>
        </w:drawing>
      </w:r>
    </w:p>
    <w:p w:rsidR="003546F7" w:rsidRPr="003546F7" w:rsidRDefault="003546F7" w:rsidP="003546F7">
      <w:pPr>
        <w:pStyle w:val="Heading1"/>
        <w:shd w:val="clear" w:color="auto" w:fill="FFFFFF"/>
        <w:jc w:val="center"/>
      </w:pPr>
      <w:r w:rsidRPr="003546F7">
        <w:rPr>
          <w:rFonts w:ascii="Times New Roman" w:hAnsi="Times New Roman"/>
          <w:color w:val="auto"/>
        </w:rPr>
        <w:t>Glorifying God</w:t>
      </w:r>
      <w:r>
        <w:rPr>
          <w:sz w:val="28"/>
        </w:rPr>
        <w:br/>
      </w:r>
      <w:r w:rsidRPr="003546F7">
        <w:rPr>
          <w:rFonts w:ascii="Times New Roman" w:hAnsi="Times New Roman"/>
          <w:b w:val="0"/>
          <w:color w:val="auto"/>
          <w:sz w:val="20"/>
        </w:rPr>
        <w:t>by Gene Taylor</w:t>
      </w:r>
    </w:p>
    <w:p w:rsidR="003546F7" w:rsidRPr="00E309BF" w:rsidRDefault="003546F7" w:rsidP="003546F7">
      <w:pPr>
        <w:pStyle w:val="NormalWeb"/>
        <w:shd w:val="clear" w:color="auto" w:fill="FFFFFF"/>
        <w:rPr>
          <w:color w:val="auto"/>
          <w:sz w:val="22"/>
        </w:rPr>
      </w:pPr>
      <w:r w:rsidRPr="00E309BF">
        <w:rPr>
          <w:color w:val="auto"/>
          <w:sz w:val="22"/>
        </w:rPr>
        <w:t>Glorify means "to ascribe glory to; adore. To elevate in honor: reflect glory upon." The purpose of all created beings, especially those who are His children, is to glorify God because He is worthy of all glory, honor and power (</w:t>
      </w:r>
      <w:r w:rsidRPr="00E309BF">
        <w:rPr>
          <w:color w:val="auto"/>
          <w:sz w:val="22"/>
        </w:rPr>
        <w:fldChar w:fldCharType="begin"/>
      </w:r>
      <w:r w:rsidRPr="00E309BF">
        <w:rPr>
          <w:color w:val="auto"/>
          <w:sz w:val="22"/>
        </w:rPr>
        <w:instrText>HYPERLINK "http://biblia.com/bible/esv/Rev.%204.11" \t "_blank"</w:instrText>
      </w:r>
      <w:r w:rsidRPr="00E309BF">
        <w:rPr>
          <w:color w:val="auto"/>
          <w:sz w:val="22"/>
        </w:rPr>
      </w:r>
      <w:r w:rsidRPr="00E309BF">
        <w:rPr>
          <w:color w:val="auto"/>
          <w:sz w:val="22"/>
        </w:rPr>
        <w:fldChar w:fldCharType="separate"/>
      </w:r>
      <w:r w:rsidRPr="00E309BF">
        <w:rPr>
          <w:rStyle w:val="Hyperlink"/>
          <w:color w:val="auto"/>
          <w:sz w:val="22"/>
        </w:rPr>
        <w:t>Rev. 4:11</w:t>
      </w:r>
      <w:r w:rsidRPr="00E309BF">
        <w:rPr>
          <w:color w:val="auto"/>
          <w:sz w:val="22"/>
        </w:rPr>
        <w:fldChar w:fldCharType="end"/>
      </w:r>
      <w:r w:rsidRPr="00E309BF">
        <w:rPr>
          <w:color w:val="auto"/>
          <w:sz w:val="22"/>
        </w:rPr>
        <w:t>).</w:t>
      </w:r>
    </w:p>
    <w:p w:rsidR="003546F7" w:rsidRPr="00E309BF" w:rsidRDefault="003546F7" w:rsidP="003546F7">
      <w:pPr>
        <w:pStyle w:val="NormalWeb"/>
        <w:shd w:val="clear" w:color="auto" w:fill="FFFFFF"/>
        <w:rPr>
          <w:color w:val="auto"/>
          <w:sz w:val="22"/>
        </w:rPr>
      </w:pPr>
      <w:r w:rsidRPr="00E309BF">
        <w:rPr>
          <w:color w:val="auto"/>
          <w:sz w:val="22"/>
        </w:rPr>
        <w:fldChar w:fldCharType="begin"/>
      </w:r>
      <w:r w:rsidRPr="00E309BF">
        <w:rPr>
          <w:color w:val="auto"/>
          <w:sz w:val="22"/>
        </w:rPr>
        <w:instrText>HYPERLINK "http://biblia.com/bible/esv/Ephesians%203.21" \t "_blank"</w:instrText>
      </w:r>
      <w:r w:rsidRPr="00E309BF">
        <w:rPr>
          <w:color w:val="auto"/>
          <w:sz w:val="22"/>
        </w:rPr>
      </w:r>
      <w:r w:rsidRPr="00E309BF">
        <w:rPr>
          <w:color w:val="auto"/>
          <w:sz w:val="22"/>
        </w:rPr>
        <w:fldChar w:fldCharType="separate"/>
      </w:r>
      <w:r w:rsidRPr="00E309BF">
        <w:rPr>
          <w:rStyle w:val="Hyperlink"/>
          <w:color w:val="auto"/>
          <w:sz w:val="22"/>
        </w:rPr>
        <w:t>Ephesians 3:21</w:t>
      </w:r>
      <w:r w:rsidRPr="00E309BF">
        <w:rPr>
          <w:color w:val="auto"/>
          <w:sz w:val="22"/>
        </w:rPr>
        <w:fldChar w:fldCharType="end"/>
      </w:r>
      <w:r w:rsidRPr="00E309BF">
        <w:rPr>
          <w:color w:val="auto"/>
          <w:sz w:val="22"/>
        </w:rPr>
        <w:t xml:space="preserve"> says that the church, in all generations, should glorify Him. The obvious question to ask is, "How?" "How can the church glorify God?" This article will attempt to suggest some ways in which the church can bring glory to God.</w:t>
      </w:r>
    </w:p>
    <w:p w:rsidR="003546F7" w:rsidRPr="00E309BF" w:rsidRDefault="003546F7" w:rsidP="006359A9">
      <w:pPr>
        <w:pStyle w:val="NormalWeb"/>
        <w:shd w:val="clear" w:color="auto" w:fill="FFFFFF"/>
        <w:rPr>
          <w:color w:val="auto"/>
          <w:sz w:val="22"/>
          <w:u w:val="single"/>
        </w:rPr>
      </w:pPr>
      <w:r w:rsidRPr="00E309BF">
        <w:rPr>
          <w:color w:val="auto"/>
          <w:sz w:val="22"/>
        </w:rPr>
        <w:t>Since the church is people, the body of the saved (</w:t>
      </w:r>
      <w:r w:rsidRPr="00E309BF">
        <w:rPr>
          <w:color w:val="auto"/>
          <w:sz w:val="22"/>
        </w:rPr>
        <w:fldChar w:fldCharType="begin"/>
      </w:r>
      <w:r w:rsidRPr="00E309BF">
        <w:rPr>
          <w:color w:val="auto"/>
          <w:sz w:val="22"/>
        </w:rPr>
        <w:instrText>HYPERLINK "http://biblia.com/bible/esv/Acts%202.47" \t "_blank"</w:instrText>
      </w:r>
      <w:r w:rsidRPr="00E309BF">
        <w:rPr>
          <w:color w:val="auto"/>
          <w:sz w:val="22"/>
        </w:rPr>
      </w:r>
      <w:r w:rsidRPr="00E309BF">
        <w:rPr>
          <w:color w:val="auto"/>
          <w:sz w:val="22"/>
        </w:rPr>
        <w:fldChar w:fldCharType="separate"/>
      </w:r>
      <w:r w:rsidRPr="00E309BF">
        <w:rPr>
          <w:rStyle w:val="Hyperlink"/>
          <w:color w:val="auto"/>
          <w:sz w:val="22"/>
        </w:rPr>
        <w:t>Acts 2:47</w:t>
      </w:r>
      <w:r w:rsidRPr="00E309BF">
        <w:rPr>
          <w:color w:val="auto"/>
          <w:sz w:val="22"/>
        </w:rPr>
        <w:fldChar w:fldCharType="end"/>
      </w:r>
      <w:r w:rsidRPr="00E309BF">
        <w:rPr>
          <w:color w:val="auto"/>
          <w:sz w:val="22"/>
        </w:rPr>
        <w:t>), it is those people who must bring glory to God. So, in reality, the church can only glorify God by those individuals who comprise it. In what ways, then, can we as individuals who are members of the church glorify God?</w:t>
      </w:r>
      <w:r w:rsidR="006359A9" w:rsidRPr="00E309BF">
        <w:rPr>
          <w:color w:val="auto"/>
          <w:sz w:val="22"/>
        </w:rPr>
        <w:br/>
      </w:r>
      <w:r w:rsidR="006359A9" w:rsidRPr="00E309BF">
        <w:rPr>
          <w:color w:val="auto"/>
          <w:sz w:val="22"/>
        </w:rPr>
        <w:br/>
      </w:r>
      <w:r w:rsidRPr="00E309BF">
        <w:rPr>
          <w:b/>
          <w:color w:val="auto"/>
          <w:u w:val="single"/>
        </w:rPr>
        <w:t>By Our Purity Of Life</w:t>
      </w:r>
    </w:p>
    <w:p w:rsidR="00E309BF" w:rsidRDefault="003546F7" w:rsidP="006359A9">
      <w:pPr>
        <w:pStyle w:val="NormalWeb"/>
        <w:shd w:val="clear" w:color="auto" w:fill="FFFFFF"/>
        <w:rPr>
          <w:color w:val="auto"/>
          <w:sz w:val="22"/>
        </w:rPr>
        <w:sectPr w:rsidR="00E309BF">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E309BF">
        <w:rPr>
          <w:color w:val="auto"/>
          <w:sz w:val="22"/>
        </w:rPr>
        <w:t>Christians are admonished to be pure in order to glorify God. "</w:t>
      </w:r>
      <w:hyperlink r:id="rId8" w:history="1">
        <w:r w:rsidRPr="00E309BF">
          <w:rPr>
            <w:rStyle w:val="Hyperlink"/>
            <w:color w:val="auto"/>
            <w:sz w:val="22"/>
          </w:rPr>
          <w:t>Flee sexual immorality</w:t>
        </w:r>
      </w:hyperlink>
      <w:r w:rsidRPr="00E309BF">
        <w:rPr>
          <w:color w:val="auto"/>
          <w:sz w:val="22"/>
        </w:rPr>
        <w:t xml:space="preserve"> ... or do you not know that your body is the temple of the Holy Spirit who is in you, whom you have </w:t>
      </w:r>
    </w:p>
    <w:p w:rsidR="003546F7" w:rsidRPr="00E309BF" w:rsidRDefault="003546F7" w:rsidP="006359A9">
      <w:pPr>
        <w:pStyle w:val="NormalWeb"/>
        <w:shd w:val="clear" w:color="auto" w:fill="FFFFFF"/>
        <w:rPr>
          <w:color w:val="auto"/>
          <w:sz w:val="22"/>
        </w:rPr>
      </w:pPr>
      <w:proofErr w:type="gramStart"/>
      <w:r w:rsidRPr="00E309BF">
        <w:rPr>
          <w:color w:val="auto"/>
          <w:sz w:val="22"/>
        </w:rPr>
        <w:t>from</w:t>
      </w:r>
      <w:proofErr w:type="gramEnd"/>
      <w:r w:rsidRPr="00E309BF">
        <w:rPr>
          <w:color w:val="auto"/>
          <w:sz w:val="22"/>
        </w:rPr>
        <w:t xml:space="preserve"> God, and you are not your own? For you were bought at a price; therefore glorify God in your body and in your spirit, which are God's" (</w:t>
      </w:r>
      <w:r w:rsidRPr="00E309BF">
        <w:rPr>
          <w:color w:val="auto"/>
          <w:sz w:val="22"/>
        </w:rPr>
        <w:fldChar w:fldCharType="begin"/>
      </w:r>
      <w:r w:rsidRPr="00E309BF">
        <w:rPr>
          <w:color w:val="auto"/>
          <w:sz w:val="22"/>
        </w:rPr>
        <w:instrText>HYPERLINK "http://biblia.com/bible/esv/1%20Cor.%206.18-20" \t "_blank"</w:instrText>
      </w:r>
      <w:r w:rsidRPr="00E309BF">
        <w:rPr>
          <w:color w:val="auto"/>
          <w:sz w:val="22"/>
        </w:rPr>
      </w:r>
      <w:r w:rsidRPr="00E309BF">
        <w:rPr>
          <w:color w:val="auto"/>
          <w:sz w:val="22"/>
        </w:rPr>
        <w:fldChar w:fldCharType="separate"/>
      </w:r>
      <w:r w:rsidRPr="00E309BF">
        <w:rPr>
          <w:rStyle w:val="Hyperlink"/>
          <w:color w:val="auto"/>
          <w:sz w:val="22"/>
        </w:rPr>
        <w:t>1 Cor. 6:18-20</w:t>
      </w:r>
      <w:r w:rsidRPr="00E309BF">
        <w:rPr>
          <w:color w:val="auto"/>
          <w:sz w:val="22"/>
        </w:rPr>
        <w:fldChar w:fldCharType="end"/>
      </w:r>
      <w:r w:rsidRPr="00E309BF">
        <w:rPr>
          <w:color w:val="auto"/>
          <w:sz w:val="22"/>
        </w:rPr>
        <w:t>). To remain pure, Christians are commanded to think on pure things (</w:t>
      </w:r>
      <w:r w:rsidRPr="00E309BF">
        <w:rPr>
          <w:color w:val="auto"/>
          <w:sz w:val="22"/>
        </w:rPr>
        <w:fldChar w:fldCharType="begin"/>
      </w:r>
      <w:r w:rsidRPr="00E309BF">
        <w:rPr>
          <w:color w:val="auto"/>
          <w:sz w:val="22"/>
        </w:rPr>
        <w:instrText>HYPERLINK "http://biblia.com/bible/esv/Phil.%204.8" \t "_blank"</w:instrText>
      </w:r>
      <w:r w:rsidRPr="00E309BF">
        <w:rPr>
          <w:color w:val="auto"/>
          <w:sz w:val="22"/>
        </w:rPr>
      </w:r>
      <w:r w:rsidRPr="00E309BF">
        <w:rPr>
          <w:color w:val="auto"/>
          <w:sz w:val="22"/>
        </w:rPr>
        <w:fldChar w:fldCharType="separate"/>
      </w:r>
      <w:r w:rsidRPr="00E309BF">
        <w:rPr>
          <w:rStyle w:val="Hyperlink"/>
          <w:color w:val="auto"/>
          <w:sz w:val="22"/>
        </w:rPr>
        <w:t>Phil. 4:8</w:t>
      </w:r>
      <w:r w:rsidRPr="00E309BF">
        <w:rPr>
          <w:color w:val="auto"/>
          <w:sz w:val="22"/>
        </w:rPr>
        <w:fldChar w:fldCharType="end"/>
      </w:r>
      <w:r w:rsidRPr="00E309BF">
        <w:rPr>
          <w:color w:val="auto"/>
          <w:sz w:val="22"/>
        </w:rPr>
        <w:t>); not share in the sins of others (</w:t>
      </w:r>
      <w:r w:rsidRPr="00E309BF">
        <w:rPr>
          <w:color w:val="auto"/>
          <w:sz w:val="22"/>
        </w:rPr>
        <w:fldChar w:fldCharType="begin"/>
      </w:r>
      <w:r w:rsidRPr="00E309BF">
        <w:rPr>
          <w:color w:val="auto"/>
          <w:sz w:val="22"/>
        </w:rPr>
        <w:instrText>HYPERLINK "http://biblia.com/bible/esv/1%20Tim.%205.22" \t "_blank"</w:instrText>
      </w:r>
      <w:r w:rsidRPr="00E309BF">
        <w:rPr>
          <w:color w:val="auto"/>
          <w:sz w:val="22"/>
        </w:rPr>
      </w:r>
      <w:r w:rsidRPr="00E309BF">
        <w:rPr>
          <w:color w:val="auto"/>
          <w:sz w:val="22"/>
        </w:rPr>
        <w:fldChar w:fldCharType="separate"/>
      </w:r>
      <w:r w:rsidRPr="00E309BF">
        <w:rPr>
          <w:rStyle w:val="Hyperlink"/>
          <w:color w:val="auto"/>
          <w:sz w:val="22"/>
        </w:rPr>
        <w:t>1 Tim. 5:22</w:t>
      </w:r>
      <w:r w:rsidRPr="00E309BF">
        <w:rPr>
          <w:color w:val="auto"/>
          <w:sz w:val="22"/>
        </w:rPr>
        <w:fldChar w:fldCharType="end"/>
      </w:r>
      <w:r w:rsidRPr="00E309BF">
        <w:rPr>
          <w:color w:val="auto"/>
          <w:sz w:val="22"/>
        </w:rPr>
        <w:t>); be examples in purity (</w:t>
      </w:r>
      <w:r w:rsidRPr="00E309BF">
        <w:rPr>
          <w:color w:val="auto"/>
          <w:sz w:val="22"/>
        </w:rPr>
        <w:fldChar w:fldCharType="begin"/>
      </w:r>
      <w:r w:rsidRPr="00E309BF">
        <w:rPr>
          <w:color w:val="auto"/>
          <w:sz w:val="22"/>
        </w:rPr>
        <w:instrText>HYPERLINK "http://biblia.com/bible/esv/1%20Tim.%204.12" \t "_blank"</w:instrText>
      </w:r>
      <w:r w:rsidRPr="00E309BF">
        <w:rPr>
          <w:color w:val="auto"/>
          <w:sz w:val="22"/>
        </w:rPr>
      </w:r>
      <w:r w:rsidRPr="00E309BF">
        <w:rPr>
          <w:color w:val="auto"/>
          <w:sz w:val="22"/>
        </w:rPr>
        <w:fldChar w:fldCharType="separate"/>
      </w:r>
      <w:r w:rsidRPr="00E309BF">
        <w:rPr>
          <w:rStyle w:val="Hyperlink"/>
          <w:color w:val="auto"/>
          <w:sz w:val="22"/>
        </w:rPr>
        <w:t>1 Tim. 4:12</w:t>
      </w:r>
      <w:r w:rsidRPr="00E309BF">
        <w:rPr>
          <w:color w:val="auto"/>
          <w:sz w:val="22"/>
        </w:rPr>
        <w:fldChar w:fldCharType="end"/>
      </w:r>
      <w:r w:rsidRPr="00E309BF">
        <w:rPr>
          <w:color w:val="auto"/>
          <w:sz w:val="22"/>
        </w:rPr>
        <w:t>); cleanse their hands and purify their hearts (</w:t>
      </w:r>
      <w:r w:rsidRPr="00E309BF">
        <w:rPr>
          <w:color w:val="auto"/>
          <w:sz w:val="22"/>
        </w:rPr>
        <w:fldChar w:fldCharType="begin"/>
      </w:r>
      <w:r w:rsidRPr="00E309BF">
        <w:rPr>
          <w:color w:val="auto"/>
          <w:sz w:val="22"/>
        </w:rPr>
        <w:instrText>HYPERLINK "http://biblia.com/bible/esv/Jas.%204.8" \t "_blank"</w:instrText>
      </w:r>
      <w:r w:rsidRPr="00E309BF">
        <w:rPr>
          <w:color w:val="auto"/>
          <w:sz w:val="22"/>
        </w:rPr>
      </w:r>
      <w:r w:rsidRPr="00E309BF">
        <w:rPr>
          <w:color w:val="auto"/>
          <w:sz w:val="22"/>
        </w:rPr>
        <w:fldChar w:fldCharType="separate"/>
      </w:r>
      <w:r w:rsidRPr="00E309BF">
        <w:rPr>
          <w:rStyle w:val="Hyperlink"/>
          <w:color w:val="auto"/>
          <w:sz w:val="22"/>
        </w:rPr>
        <w:t>Jas. 4:8</w:t>
      </w:r>
      <w:r w:rsidRPr="00E309BF">
        <w:rPr>
          <w:color w:val="auto"/>
          <w:sz w:val="22"/>
        </w:rPr>
        <w:fldChar w:fldCharType="end"/>
      </w:r>
      <w:r w:rsidRPr="00E309BF">
        <w:rPr>
          <w:color w:val="auto"/>
          <w:sz w:val="22"/>
        </w:rPr>
        <w:t>); and keep unspotted from the world (</w:t>
      </w:r>
      <w:r w:rsidRPr="00E309BF">
        <w:rPr>
          <w:color w:val="auto"/>
          <w:sz w:val="22"/>
        </w:rPr>
        <w:fldChar w:fldCharType="begin"/>
      </w:r>
      <w:r w:rsidRPr="00E309BF">
        <w:rPr>
          <w:color w:val="auto"/>
          <w:sz w:val="22"/>
        </w:rPr>
        <w:instrText>HYPERLINK "http://biblia.com/bible/esv/Jas.%201.27" \t "_blank"</w:instrText>
      </w:r>
      <w:r w:rsidRPr="00E309BF">
        <w:rPr>
          <w:color w:val="auto"/>
          <w:sz w:val="22"/>
        </w:rPr>
      </w:r>
      <w:r w:rsidRPr="00E309BF">
        <w:rPr>
          <w:color w:val="auto"/>
          <w:sz w:val="22"/>
        </w:rPr>
        <w:fldChar w:fldCharType="separate"/>
      </w:r>
      <w:r w:rsidRPr="00E309BF">
        <w:rPr>
          <w:rStyle w:val="Hyperlink"/>
          <w:color w:val="auto"/>
          <w:sz w:val="22"/>
        </w:rPr>
        <w:t>Jas. 1:27</w:t>
      </w:r>
      <w:r w:rsidRPr="00E309BF">
        <w:rPr>
          <w:color w:val="auto"/>
          <w:sz w:val="22"/>
        </w:rPr>
        <w:fldChar w:fldCharType="end"/>
      </w:r>
      <w:r w:rsidRPr="00E309BF">
        <w:rPr>
          <w:color w:val="auto"/>
          <w:sz w:val="22"/>
        </w:rPr>
        <w:t>). Such purity is necessary in order to be with Christ (</w:t>
      </w:r>
      <w:r w:rsidRPr="00E309BF">
        <w:rPr>
          <w:color w:val="auto"/>
          <w:sz w:val="22"/>
        </w:rPr>
        <w:fldChar w:fldCharType="begin"/>
      </w:r>
      <w:r w:rsidRPr="00E309BF">
        <w:rPr>
          <w:color w:val="auto"/>
          <w:sz w:val="22"/>
        </w:rPr>
        <w:instrText>HYPERLINK "http://biblia.com/bible/esv/1%20John%203.3" \t "_blank"</w:instrText>
      </w:r>
      <w:r w:rsidRPr="00E309BF">
        <w:rPr>
          <w:color w:val="auto"/>
          <w:sz w:val="22"/>
        </w:rPr>
      </w:r>
      <w:r w:rsidRPr="00E309BF">
        <w:rPr>
          <w:color w:val="auto"/>
          <w:sz w:val="22"/>
        </w:rPr>
        <w:fldChar w:fldCharType="separate"/>
      </w:r>
      <w:r w:rsidRPr="00E309BF">
        <w:rPr>
          <w:rStyle w:val="Hyperlink"/>
          <w:color w:val="auto"/>
          <w:sz w:val="22"/>
        </w:rPr>
        <w:t>1 John 3:3</w:t>
      </w:r>
      <w:r w:rsidRPr="00E309BF">
        <w:rPr>
          <w:color w:val="auto"/>
          <w:sz w:val="22"/>
        </w:rPr>
        <w:fldChar w:fldCharType="end"/>
      </w:r>
      <w:r w:rsidRPr="00E309BF">
        <w:rPr>
          <w:color w:val="auto"/>
          <w:sz w:val="22"/>
        </w:rPr>
        <w:t>), see God (</w:t>
      </w:r>
      <w:r w:rsidRPr="00E309BF">
        <w:rPr>
          <w:color w:val="auto"/>
          <w:sz w:val="22"/>
        </w:rPr>
        <w:fldChar w:fldCharType="begin"/>
      </w:r>
      <w:r w:rsidRPr="00E309BF">
        <w:rPr>
          <w:color w:val="auto"/>
          <w:sz w:val="22"/>
        </w:rPr>
        <w:instrText>HYPERLINK "http://biblia.com/bible/esv/Matt.%205.8" \t "_blank"</w:instrText>
      </w:r>
      <w:r w:rsidRPr="00E309BF">
        <w:rPr>
          <w:color w:val="auto"/>
          <w:sz w:val="22"/>
        </w:rPr>
      </w:r>
      <w:r w:rsidRPr="00E309BF">
        <w:rPr>
          <w:color w:val="auto"/>
          <w:sz w:val="22"/>
        </w:rPr>
        <w:fldChar w:fldCharType="separate"/>
      </w:r>
      <w:r w:rsidRPr="00E309BF">
        <w:rPr>
          <w:rStyle w:val="Hyperlink"/>
          <w:color w:val="auto"/>
          <w:sz w:val="22"/>
        </w:rPr>
        <w:t>Matt. 5:8</w:t>
      </w:r>
      <w:r w:rsidRPr="00E309BF">
        <w:rPr>
          <w:color w:val="auto"/>
          <w:sz w:val="22"/>
        </w:rPr>
        <w:fldChar w:fldCharType="end"/>
      </w:r>
      <w:r w:rsidRPr="00E309BF">
        <w:rPr>
          <w:color w:val="auto"/>
          <w:sz w:val="22"/>
        </w:rPr>
        <w:t>), and glorify God (</w:t>
      </w:r>
      <w:r w:rsidRPr="00E309BF">
        <w:rPr>
          <w:color w:val="auto"/>
          <w:sz w:val="22"/>
        </w:rPr>
        <w:fldChar w:fldCharType="begin"/>
      </w:r>
      <w:r w:rsidRPr="00E309BF">
        <w:rPr>
          <w:color w:val="auto"/>
          <w:sz w:val="22"/>
        </w:rPr>
        <w:instrText>HYPERLINK "http://biblia.com/bible/esv/1%20Cor.%206.20" \t "_blank"</w:instrText>
      </w:r>
      <w:r w:rsidRPr="00E309BF">
        <w:rPr>
          <w:color w:val="auto"/>
          <w:sz w:val="22"/>
        </w:rPr>
      </w:r>
      <w:r w:rsidRPr="00E309BF">
        <w:rPr>
          <w:color w:val="auto"/>
          <w:sz w:val="22"/>
        </w:rPr>
        <w:fldChar w:fldCharType="separate"/>
      </w:r>
      <w:r w:rsidRPr="00E309BF">
        <w:rPr>
          <w:rStyle w:val="Hyperlink"/>
          <w:color w:val="auto"/>
          <w:sz w:val="22"/>
        </w:rPr>
        <w:t>1 Cor. 6:20</w:t>
      </w:r>
      <w:r w:rsidRPr="00E309BF">
        <w:rPr>
          <w:color w:val="auto"/>
          <w:sz w:val="22"/>
        </w:rPr>
        <w:fldChar w:fldCharType="end"/>
      </w:r>
      <w:r w:rsidRPr="00E309BF">
        <w:rPr>
          <w:color w:val="auto"/>
          <w:sz w:val="22"/>
        </w:rPr>
        <w:t>).</w:t>
      </w:r>
      <w:r w:rsidR="006359A9" w:rsidRPr="00E309BF">
        <w:rPr>
          <w:color w:val="auto"/>
          <w:sz w:val="22"/>
        </w:rPr>
        <w:br/>
      </w:r>
      <w:r w:rsidR="006359A9" w:rsidRPr="00E309BF">
        <w:rPr>
          <w:color w:val="auto"/>
          <w:sz w:val="22"/>
        </w:rPr>
        <w:br/>
      </w:r>
      <w:r w:rsidRPr="00E309BF">
        <w:rPr>
          <w:b/>
          <w:color w:val="auto"/>
          <w:u w:val="single"/>
        </w:rPr>
        <w:t>With Our Possessions</w:t>
      </w:r>
    </w:p>
    <w:p w:rsidR="003546F7" w:rsidRPr="00E309BF" w:rsidRDefault="003546F7" w:rsidP="003546F7">
      <w:pPr>
        <w:pStyle w:val="NormalWeb"/>
        <w:shd w:val="clear" w:color="auto" w:fill="FFFFFF"/>
        <w:rPr>
          <w:color w:val="auto"/>
          <w:sz w:val="22"/>
        </w:rPr>
      </w:pPr>
      <w:r w:rsidRPr="00E309BF">
        <w:rPr>
          <w:color w:val="auto"/>
          <w:sz w:val="22"/>
        </w:rPr>
        <w:t>Those who comprised the church in Macedonia were prompted to glorify God because of the liberality of the Christians in the city of Corinth (</w:t>
      </w:r>
      <w:r w:rsidRPr="00E309BF">
        <w:rPr>
          <w:color w:val="auto"/>
          <w:sz w:val="22"/>
        </w:rPr>
        <w:fldChar w:fldCharType="begin"/>
      </w:r>
      <w:r w:rsidRPr="00E309BF">
        <w:rPr>
          <w:color w:val="auto"/>
          <w:sz w:val="22"/>
        </w:rPr>
        <w:instrText>HYPERLINK "http://biblia.com/bible/esv/2%20Cor.%209.13" \t "_blank"</w:instrText>
      </w:r>
      <w:r w:rsidRPr="00E309BF">
        <w:rPr>
          <w:color w:val="auto"/>
          <w:sz w:val="22"/>
        </w:rPr>
      </w:r>
      <w:r w:rsidRPr="00E309BF">
        <w:rPr>
          <w:color w:val="auto"/>
          <w:sz w:val="22"/>
        </w:rPr>
        <w:fldChar w:fldCharType="separate"/>
      </w:r>
      <w:r w:rsidRPr="00E309BF">
        <w:rPr>
          <w:rStyle w:val="Hyperlink"/>
          <w:color w:val="auto"/>
          <w:sz w:val="22"/>
        </w:rPr>
        <w:t>2 Cor. 9:13</w:t>
      </w:r>
      <w:r w:rsidRPr="00E309BF">
        <w:rPr>
          <w:color w:val="auto"/>
          <w:sz w:val="22"/>
        </w:rPr>
        <w:fldChar w:fldCharType="end"/>
      </w:r>
      <w:r w:rsidRPr="00E309BF">
        <w:rPr>
          <w:color w:val="auto"/>
          <w:sz w:val="22"/>
        </w:rPr>
        <w:t xml:space="preserve">). When one uses the resources he possesses to further the cause of Christ, God is glorified. </w:t>
      </w:r>
      <w:r w:rsidRPr="00E309BF">
        <w:rPr>
          <w:color w:val="auto"/>
          <w:sz w:val="22"/>
        </w:rPr>
        <w:fldChar w:fldCharType="begin"/>
      </w:r>
      <w:r w:rsidRPr="00E309BF">
        <w:rPr>
          <w:color w:val="auto"/>
          <w:sz w:val="22"/>
        </w:rPr>
        <w:instrText>HYPERLINK "http://biblia.com/bible/esv/Matthew%205.16" \t "_blank"</w:instrText>
      </w:r>
      <w:r w:rsidRPr="00E309BF">
        <w:rPr>
          <w:color w:val="auto"/>
          <w:sz w:val="22"/>
        </w:rPr>
      </w:r>
      <w:r w:rsidRPr="00E309BF">
        <w:rPr>
          <w:color w:val="auto"/>
          <w:sz w:val="22"/>
        </w:rPr>
        <w:fldChar w:fldCharType="separate"/>
      </w:r>
      <w:r w:rsidRPr="00E309BF">
        <w:rPr>
          <w:rStyle w:val="Hyperlink"/>
          <w:color w:val="auto"/>
          <w:sz w:val="22"/>
        </w:rPr>
        <w:t>Matthew 5:16</w:t>
      </w:r>
      <w:r w:rsidRPr="00E309BF">
        <w:rPr>
          <w:color w:val="auto"/>
          <w:sz w:val="22"/>
        </w:rPr>
        <w:fldChar w:fldCharType="end"/>
      </w:r>
      <w:r w:rsidRPr="00E309BF">
        <w:rPr>
          <w:color w:val="auto"/>
          <w:sz w:val="22"/>
        </w:rPr>
        <w:t xml:space="preserve"> states, "Let your light so shine before men, that they may see your good works and glorify your Father in heaven."</w:t>
      </w:r>
    </w:p>
    <w:p w:rsidR="003546F7" w:rsidRPr="00E309BF" w:rsidRDefault="003546F7" w:rsidP="003546F7">
      <w:pPr>
        <w:pStyle w:val="NormalWeb"/>
        <w:shd w:val="clear" w:color="auto" w:fill="FFFFFF"/>
        <w:rPr>
          <w:color w:val="auto"/>
          <w:sz w:val="22"/>
        </w:rPr>
      </w:pPr>
      <w:r w:rsidRPr="00E309BF">
        <w:rPr>
          <w:color w:val="auto"/>
          <w:sz w:val="22"/>
        </w:rPr>
        <w:t>The Scriptures plainly teach what the Christian's attitude toward material possessions should be. He is to seek first the kingdom of God (</w:t>
      </w:r>
      <w:r w:rsidRPr="00E309BF">
        <w:rPr>
          <w:color w:val="auto"/>
          <w:sz w:val="22"/>
        </w:rPr>
        <w:fldChar w:fldCharType="begin"/>
      </w:r>
      <w:r w:rsidRPr="00E309BF">
        <w:rPr>
          <w:color w:val="auto"/>
          <w:sz w:val="22"/>
        </w:rPr>
        <w:instrText>HYPERLINK "http://biblia.com/bible/esv/Matt.%206.19-33" \t "_blank"</w:instrText>
      </w:r>
      <w:r w:rsidRPr="00E309BF">
        <w:rPr>
          <w:color w:val="auto"/>
          <w:sz w:val="22"/>
        </w:rPr>
      </w:r>
      <w:r w:rsidRPr="00E309BF">
        <w:rPr>
          <w:color w:val="auto"/>
          <w:sz w:val="22"/>
        </w:rPr>
        <w:fldChar w:fldCharType="separate"/>
      </w:r>
      <w:r w:rsidRPr="00E309BF">
        <w:rPr>
          <w:rStyle w:val="Hyperlink"/>
          <w:color w:val="auto"/>
          <w:sz w:val="22"/>
        </w:rPr>
        <w:t>Matt. 6:19-33</w:t>
      </w:r>
      <w:r w:rsidRPr="00E309BF">
        <w:rPr>
          <w:color w:val="auto"/>
          <w:sz w:val="22"/>
        </w:rPr>
        <w:fldChar w:fldCharType="end"/>
      </w:r>
      <w:r w:rsidRPr="00E309BF">
        <w:rPr>
          <w:color w:val="auto"/>
          <w:sz w:val="22"/>
        </w:rPr>
        <w:t>). He must realize that the love of money is a root of all kinds of evil (</w:t>
      </w:r>
      <w:r w:rsidRPr="00E309BF">
        <w:rPr>
          <w:color w:val="auto"/>
          <w:sz w:val="22"/>
        </w:rPr>
        <w:fldChar w:fldCharType="begin"/>
      </w:r>
      <w:r w:rsidRPr="00E309BF">
        <w:rPr>
          <w:color w:val="auto"/>
          <w:sz w:val="22"/>
        </w:rPr>
        <w:instrText>HYPERLINK "http://biblia.com/bible/esv/1%20Tim.%206.10" \t "_blank"</w:instrText>
      </w:r>
      <w:r w:rsidRPr="00E309BF">
        <w:rPr>
          <w:color w:val="auto"/>
          <w:sz w:val="22"/>
        </w:rPr>
      </w:r>
      <w:r w:rsidRPr="00E309BF">
        <w:rPr>
          <w:color w:val="auto"/>
          <w:sz w:val="22"/>
        </w:rPr>
        <w:fldChar w:fldCharType="separate"/>
      </w:r>
      <w:r w:rsidRPr="00E309BF">
        <w:rPr>
          <w:rStyle w:val="Hyperlink"/>
          <w:color w:val="auto"/>
          <w:sz w:val="22"/>
        </w:rPr>
        <w:t>1 Tim. 6:10</w:t>
      </w:r>
      <w:r w:rsidRPr="00E309BF">
        <w:rPr>
          <w:color w:val="auto"/>
          <w:sz w:val="22"/>
        </w:rPr>
        <w:fldChar w:fldCharType="end"/>
      </w:r>
      <w:r w:rsidRPr="00E309BF">
        <w:rPr>
          <w:color w:val="auto"/>
          <w:sz w:val="22"/>
        </w:rPr>
        <w:t>). Those who are rich are to be neither haughty nor trust in riches but should rather be rich in good works, ready to give and willing to share (</w:t>
      </w:r>
      <w:r w:rsidRPr="00E309BF">
        <w:rPr>
          <w:color w:val="auto"/>
          <w:sz w:val="22"/>
        </w:rPr>
        <w:fldChar w:fldCharType="begin"/>
      </w:r>
      <w:r w:rsidRPr="00E309BF">
        <w:rPr>
          <w:color w:val="auto"/>
          <w:sz w:val="22"/>
        </w:rPr>
        <w:instrText>HYPERLINK "http://biblia.com/bible/esv/1%20Tim.%206.17-19" \t "_blank"</w:instrText>
      </w:r>
      <w:r w:rsidRPr="00E309BF">
        <w:rPr>
          <w:color w:val="auto"/>
          <w:sz w:val="22"/>
        </w:rPr>
      </w:r>
      <w:r w:rsidRPr="00E309BF">
        <w:rPr>
          <w:color w:val="auto"/>
          <w:sz w:val="22"/>
        </w:rPr>
        <w:fldChar w:fldCharType="separate"/>
      </w:r>
      <w:r w:rsidRPr="00E309BF">
        <w:rPr>
          <w:rStyle w:val="Hyperlink"/>
          <w:color w:val="auto"/>
          <w:sz w:val="22"/>
        </w:rPr>
        <w:t>1 Tim. 6:17-19</w:t>
      </w:r>
      <w:r w:rsidRPr="00E309BF">
        <w:rPr>
          <w:color w:val="auto"/>
          <w:sz w:val="22"/>
        </w:rPr>
        <w:fldChar w:fldCharType="end"/>
      </w:r>
      <w:r w:rsidRPr="00E309BF">
        <w:rPr>
          <w:color w:val="auto"/>
          <w:sz w:val="22"/>
        </w:rPr>
        <w:t>).</w:t>
      </w:r>
    </w:p>
    <w:p w:rsidR="003546F7" w:rsidRPr="00E309BF" w:rsidRDefault="003546F7" w:rsidP="006359A9">
      <w:pPr>
        <w:pStyle w:val="NormalWeb"/>
        <w:shd w:val="clear" w:color="auto" w:fill="FFFFFF"/>
        <w:rPr>
          <w:b/>
          <w:color w:val="auto"/>
          <w:sz w:val="22"/>
          <w:u w:val="single"/>
        </w:rPr>
      </w:pPr>
      <w:r w:rsidRPr="00E309BF">
        <w:rPr>
          <w:color w:val="auto"/>
          <w:sz w:val="22"/>
        </w:rPr>
        <w:t>Wealth used in God's service is wealth correctly used. One is to give as he is prospered (</w:t>
      </w:r>
      <w:r w:rsidRPr="00E309BF">
        <w:rPr>
          <w:color w:val="auto"/>
          <w:sz w:val="22"/>
        </w:rPr>
        <w:fldChar w:fldCharType="begin"/>
      </w:r>
      <w:r w:rsidRPr="00E309BF">
        <w:rPr>
          <w:color w:val="auto"/>
          <w:sz w:val="22"/>
        </w:rPr>
        <w:instrText>HYPERLINK "http://biblia.com/bible/esv/1%20Cor.%2016.1-2" \t "_blank"</w:instrText>
      </w:r>
      <w:r w:rsidRPr="00E309BF">
        <w:rPr>
          <w:color w:val="auto"/>
          <w:sz w:val="22"/>
        </w:rPr>
      </w:r>
      <w:r w:rsidRPr="00E309BF">
        <w:rPr>
          <w:color w:val="auto"/>
          <w:sz w:val="22"/>
        </w:rPr>
        <w:fldChar w:fldCharType="separate"/>
      </w:r>
      <w:r w:rsidRPr="00E309BF">
        <w:rPr>
          <w:rStyle w:val="Hyperlink"/>
          <w:color w:val="auto"/>
          <w:sz w:val="22"/>
        </w:rPr>
        <w:t>1 Cor. 16:1-2</w:t>
      </w:r>
      <w:r w:rsidRPr="00E309BF">
        <w:rPr>
          <w:color w:val="auto"/>
          <w:sz w:val="22"/>
        </w:rPr>
        <w:fldChar w:fldCharType="end"/>
      </w:r>
      <w:r w:rsidRPr="00E309BF">
        <w:rPr>
          <w:color w:val="auto"/>
          <w:sz w:val="22"/>
        </w:rPr>
        <w:t>), purposefully, neither grudgingly nor of necessity, but cheerfully, for God loves a cheerful giver (</w:t>
      </w:r>
      <w:r w:rsidRPr="00E309BF">
        <w:rPr>
          <w:color w:val="auto"/>
          <w:sz w:val="22"/>
        </w:rPr>
        <w:fldChar w:fldCharType="begin"/>
      </w:r>
      <w:r w:rsidRPr="00E309BF">
        <w:rPr>
          <w:color w:val="auto"/>
          <w:sz w:val="22"/>
        </w:rPr>
        <w:instrText>HYPERLINK "http://biblia.com/bible/esv/2%20Cor.%209.6-7" \t "_blank"</w:instrText>
      </w:r>
      <w:r w:rsidRPr="00E309BF">
        <w:rPr>
          <w:color w:val="auto"/>
          <w:sz w:val="22"/>
        </w:rPr>
      </w:r>
      <w:r w:rsidRPr="00E309BF">
        <w:rPr>
          <w:color w:val="auto"/>
          <w:sz w:val="22"/>
        </w:rPr>
        <w:fldChar w:fldCharType="separate"/>
      </w:r>
      <w:r w:rsidRPr="00E309BF">
        <w:rPr>
          <w:rStyle w:val="Hyperlink"/>
          <w:color w:val="auto"/>
          <w:sz w:val="22"/>
        </w:rPr>
        <w:t>2 Cor. 9:6-7</w:t>
      </w:r>
      <w:r w:rsidRPr="00E309BF">
        <w:rPr>
          <w:color w:val="auto"/>
          <w:sz w:val="22"/>
        </w:rPr>
        <w:fldChar w:fldCharType="end"/>
      </w:r>
      <w:r w:rsidRPr="00E309BF">
        <w:rPr>
          <w:color w:val="auto"/>
          <w:sz w:val="22"/>
        </w:rPr>
        <w:t>).</w:t>
      </w:r>
      <w:r w:rsidR="006359A9" w:rsidRPr="00E309BF">
        <w:rPr>
          <w:color w:val="auto"/>
          <w:sz w:val="22"/>
        </w:rPr>
        <w:br/>
      </w:r>
      <w:r w:rsidR="006359A9" w:rsidRPr="00E309BF">
        <w:rPr>
          <w:color w:val="auto"/>
          <w:sz w:val="22"/>
        </w:rPr>
        <w:br/>
      </w:r>
      <w:r w:rsidRPr="00E309BF">
        <w:rPr>
          <w:b/>
          <w:color w:val="auto"/>
          <w:u w:val="single"/>
        </w:rPr>
        <w:t>By Our Perseverance</w:t>
      </w:r>
    </w:p>
    <w:p w:rsidR="003546F7" w:rsidRPr="00E309BF" w:rsidRDefault="003546F7" w:rsidP="003546F7">
      <w:pPr>
        <w:pStyle w:val="NormalWeb"/>
        <w:shd w:val="clear" w:color="auto" w:fill="FFFFFF"/>
        <w:rPr>
          <w:color w:val="auto"/>
          <w:sz w:val="22"/>
        </w:rPr>
      </w:pPr>
      <w:r w:rsidRPr="00E309BF">
        <w:rPr>
          <w:color w:val="auto"/>
          <w:sz w:val="22"/>
        </w:rPr>
        <w:t>To persevere is to persist in any purpose or enterprise</w:t>
      </w:r>
      <w:proofErr w:type="gramStart"/>
      <w:r w:rsidRPr="00E309BF">
        <w:rPr>
          <w:color w:val="auto"/>
          <w:sz w:val="22"/>
        </w:rPr>
        <w:t>;</w:t>
      </w:r>
      <w:proofErr w:type="gramEnd"/>
      <w:r w:rsidRPr="00E309BF">
        <w:rPr>
          <w:color w:val="auto"/>
          <w:sz w:val="22"/>
        </w:rPr>
        <w:t xml:space="preserve"> to continue striving in spite of discouragements. As Peter wrote his first epistle, he knew its recipients would have to endure future trials and suffering. He was writing to them to encourage them to persevere in spite of the great adversity that was about to come upon them. In </w:t>
      </w:r>
      <w:r w:rsidRPr="00E309BF">
        <w:rPr>
          <w:color w:val="auto"/>
          <w:sz w:val="22"/>
        </w:rPr>
        <w:fldChar w:fldCharType="begin"/>
      </w:r>
      <w:r w:rsidRPr="00E309BF">
        <w:rPr>
          <w:color w:val="auto"/>
          <w:sz w:val="22"/>
        </w:rPr>
        <w:instrText>HYPERLINK "http://biblia.com/bible/esv/1%20Peter%204.16" \t "_blank"</w:instrText>
      </w:r>
      <w:r w:rsidRPr="00E309BF">
        <w:rPr>
          <w:color w:val="auto"/>
          <w:sz w:val="22"/>
        </w:rPr>
      </w:r>
      <w:r w:rsidRPr="00E309BF">
        <w:rPr>
          <w:color w:val="auto"/>
          <w:sz w:val="22"/>
        </w:rPr>
        <w:fldChar w:fldCharType="separate"/>
      </w:r>
      <w:r w:rsidRPr="00E309BF">
        <w:rPr>
          <w:rStyle w:val="Hyperlink"/>
          <w:color w:val="auto"/>
          <w:sz w:val="22"/>
        </w:rPr>
        <w:t>1 Peter 4:16</w:t>
      </w:r>
      <w:r w:rsidRPr="00E309BF">
        <w:rPr>
          <w:color w:val="auto"/>
          <w:sz w:val="22"/>
        </w:rPr>
        <w:fldChar w:fldCharType="end"/>
      </w:r>
      <w:r w:rsidRPr="00E309BF">
        <w:rPr>
          <w:color w:val="auto"/>
          <w:sz w:val="22"/>
        </w:rPr>
        <w:t xml:space="preserve"> he wrote, "Yet if anyone suffers as a Christian, let him not be ashamed, but let him glorify God in this matter."</w:t>
      </w:r>
    </w:p>
    <w:p w:rsidR="00E309BF" w:rsidRDefault="00E309BF" w:rsidP="003546F7">
      <w:pPr>
        <w:pStyle w:val="NormalWeb"/>
        <w:shd w:val="clear" w:color="auto" w:fill="FFFFFF"/>
        <w:rPr>
          <w:b/>
          <w:color w:val="auto"/>
          <w:u w:val="single"/>
        </w:rPr>
      </w:pPr>
    </w:p>
    <w:p w:rsidR="003546F7" w:rsidRPr="00E309BF" w:rsidRDefault="003546F7" w:rsidP="003546F7">
      <w:pPr>
        <w:pStyle w:val="NormalWeb"/>
        <w:shd w:val="clear" w:color="auto" w:fill="FFFFFF"/>
        <w:rPr>
          <w:b/>
          <w:color w:val="auto"/>
          <w:u w:val="single"/>
        </w:rPr>
      </w:pPr>
      <w:r w:rsidRPr="00E309BF">
        <w:rPr>
          <w:b/>
          <w:color w:val="auto"/>
          <w:u w:val="single"/>
        </w:rPr>
        <w:t>Christians glorify God in the church by persevering in:</w:t>
      </w:r>
    </w:p>
    <w:p w:rsidR="003546F7" w:rsidRPr="00E309BF" w:rsidRDefault="003546F7" w:rsidP="003546F7">
      <w:pPr>
        <w:pStyle w:val="NormalWeb"/>
        <w:shd w:val="clear" w:color="auto" w:fill="FFFFFF"/>
        <w:rPr>
          <w:color w:val="auto"/>
          <w:sz w:val="22"/>
        </w:rPr>
      </w:pPr>
      <w:r w:rsidRPr="00E309BF">
        <w:rPr>
          <w:b/>
          <w:bCs/>
          <w:color w:val="auto"/>
          <w:sz w:val="22"/>
          <w:u w:val="single"/>
        </w:rPr>
        <w:t>Unity</w:t>
      </w:r>
      <w:r w:rsidRPr="00E309BF">
        <w:rPr>
          <w:color w:val="auto"/>
          <w:sz w:val="22"/>
        </w:rPr>
        <w:t>. The unity heaven desires is based on the word of God (</w:t>
      </w:r>
      <w:r w:rsidRPr="00E309BF">
        <w:rPr>
          <w:color w:val="auto"/>
          <w:sz w:val="22"/>
        </w:rPr>
        <w:fldChar w:fldCharType="begin"/>
      </w:r>
      <w:r w:rsidRPr="00E309BF">
        <w:rPr>
          <w:color w:val="auto"/>
          <w:sz w:val="22"/>
        </w:rPr>
        <w:instrText>HYPERLINK "http://biblia.com/bible/esv/1%20Cor.%201.10" \t "_blank"</w:instrText>
      </w:r>
      <w:r w:rsidRPr="00E309BF">
        <w:rPr>
          <w:color w:val="auto"/>
          <w:sz w:val="22"/>
        </w:rPr>
      </w:r>
      <w:r w:rsidRPr="00E309BF">
        <w:rPr>
          <w:color w:val="auto"/>
          <w:sz w:val="22"/>
        </w:rPr>
        <w:fldChar w:fldCharType="separate"/>
      </w:r>
      <w:r w:rsidRPr="00E309BF">
        <w:rPr>
          <w:rStyle w:val="Hyperlink"/>
          <w:color w:val="auto"/>
          <w:sz w:val="22"/>
        </w:rPr>
        <w:t>1 Cor. 1:10</w:t>
      </w:r>
      <w:r w:rsidRPr="00E309BF">
        <w:rPr>
          <w:color w:val="auto"/>
          <w:sz w:val="22"/>
        </w:rPr>
        <w:fldChar w:fldCharType="end"/>
      </w:r>
      <w:r w:rsidRPr="00E309BF">
        <w:rPr>
          <w:color w:val="auto"/>
          <w:sz w:val="22"/>
        </w:rPr>
        <w:t>). To preserve unity among brethren requires "diligence" (</w:t>
      </w:r>
      <w:r w:rsidRPr="00E309BF">
        <w:rPr>
          <w:color w:val="auto"/>
          <w:sz w:val="22"/>
        </w:rPr>
        <w:fldChar w:fldCharType="begin"/>
      </w:r>
      <w:r w:rsidRPr="00E309BF">
        <w:rPr>
          <w:color w:val="auto"/>
          <w:sz w:val="22"/>
        </w:rPr>
        <w:instrText>HYPERLINK "http://biblia.com/bible/esv/Eph.%204.3" \t "_blank"</w:instrText>
      </w:r>
      <w:r w:rsidRPr="00E309BF">
        <w:rPr>
          <w:color w:val="auto"/>
          <w:sz w:val="22"/>
        </w:rPr>
      </w:r>
      <w:r w:rsidRPr="00E309BF">
        <w:rPr>
          <w:color w:val="auto"/>
          <w:sz w:val="22"/>
        </w:rPr>
        <w:fldChar w:fldCharType="separate"/>
      </w:r>
      <w:r w:rsidRPr="00E309BF">
        <w:rPr>
          <w:rStyle w:val="Hyperlink"/>
          <w:color w:val="auto"/>
          <w:sz w:val="22"/>
        </w:rPr>
        <w:t>Eph. 4:3</w:t>
      </w:r>
      <w:r w:rsidRPr="00E309BF">
        <w:rPr>
          <w:color w:val="auto"/>
          <w:sz w:val="22"/>
        </w:rPr>
        <w:fldChar w:fldCharType="end"/>
      </w:r>
      <w:r w:rsidRPr="00E309BF">
        <w:rPr>
          <w:color w:val="auto"/>
          <w:sz w:val="22"/>
        </w:rPr>
        <w:t>) because one must know the word of God and make continued application of it in all circumstances. But such effort is worthwhile because unity glorifies God (</w:t>
      </w:r>
      <w:r w:rsidRPr="00E309BF">
        <w:rPr>
          <w:color w:val="auto"/>
          <w:sz w:val="22"/>
        </w:rPr>
        <w:fldChar w:fldCharType="begin"/>
      </w:r>
      <w:r w:rsidRPr="00E309BF">
        <w:rPr>
          <w:color w:val="auto"/>
          <w:sz w:val="22"/>
        </w:rPr>
        <w:instrText>HYPERLINK "http://biblia.com/bible/esv/Rom.%2015.6" \t "_blank"</w:instrText>
      </w:r>
      <w:r w:rsidRPr="00E309BF">
        <w:rPr>
          <w:color w:val="auto"/>
          <w:sz w:val="22"/>
        </w:rPr>
      </w:r>
      <w:r w:rsidRPr="00E309BF">
        <w:rPr>
          <w:color w:val="auto"/>
          <w:sz w:val="22"/>
        </w:rPr>
        <w:fldChar w:fldCharType="separate"/>
      </w:r>
      <w:r w:rsidRPr="00E309BF">
        <w:rPr>
          <w:rStyle w:val="Hyperlink"/>
          <w:color w:val="auto"/>
          <w:sz w:val="22"/>
        </w:rPr>
        <w:t>Rom. 15:6</w:t>
      </w:r>
      <w:r w:rsidRPr="00E309BF">
        <w:rPr>
          <w:color w:val="auto"/>
          <w:sz w:val="22"/>
        </w:rPr>
        <w:fldChar w:fldCharType="end"/>
      </w:r>
      <w:r w:rsidRPr="00E309BF">
        <w:rPr>
          <w:color w:val="auto"/>
          <w:sz w:val="22"/>
        </w:rPr>
        <w:t>).</w:t>
      </w:r>
    </w:p>
    <w:p w:rsidR="003546F7" w:rsidRPr="00E309BF" w:rsidRDefault="003546F7" w:rsidP="003546F7">
      <w:pPr>
        <w:pStyle w:val="NormalWeb"/>
        <w:shd w:val="clear" w:color="auto" w:fill="FFFFFF"/>
        <w:rPr>
          <w:color w:val="auto"/>
          <w:sz w:val="22"/>
        </w:rPr>
      </w:pPr>
      <w:r w:rsidRPr="00E309BF">
        <w:rPr>
          <w:b/>
          <w:bCs/>
          <w:color w:val="auto"/>
          <w:sz w:val="22"/>
          <w:u w:val="single"/>
        </w:rPr>
        <w:t>Worship</w:t>
      </w:r>
      <w:r w:rsidRPr="00E309BF">
        <w:rPr>
          <w:color w:val="auto"/>
          <w:sz w:val="22"/>
        </w:rPr>
        <w:t>. The purpose of worship is to glorify God. Acceptable worship is done in spirit and truth (</w:t>
      </w:r>
      <w:r w:rsidRPr="00E309BF">
        <w:rPr>
          <w:color w:val="auto"/>
          <w:sz w:val="22"/>
        </w:rPr>
        <w:fldChar w:fldCharType="begin"/>
      </w:r>
      <w:r w:rsidRPr="00E309BF">
        <w:rPr>
          <w:color w:val="auto"/>
          <w:sz w:val="22"/>
        </w:rPr>
        <w:instrText>HYPERLINK "http://biblia.com/bible/esv/John%204.24" \t "_blank"</w:instrText>
      </w:r>
      <w:r w:rsidRPr="00E309BF">
        <w:rPr>
          <w:color w:val="auto"/>
          <w:sz w:val="22"/>
        </w:rPr>
      </w:r>
      <w:r w:rsidRPr="00E309BF">
        <w:rPr>
          <w:color w:val="auto"/>
          <w:sz w:val="22"/>
        </w:rPr>
        <w:fldChar w:fldCharType="separate"/>
      </w:r>
      <w:r w:rsidRPr="00E309BF">
        <w:rPr>
          <w:rStyle w:val="Hyperlink"/>
          <w:color w:val="auto"/>
          <w:sz w:val="22"/>
        </w:rPr>
        <w:t>John 4:24</w:t>
      </w:r>
      <w:r w:rsidRPr="00E309BF">
        <w:rPr>
          <w:color w:val="auto"/>
          <w:sz w:val="22"/>
        </w:rPr>
        <w:fldChar w:fldCharType="end"/>
      </w:r>
      <w:r w:rsidRPr="00E309BF">
        <w:rPr>
          <w:color w:val="auto"/>
          <w:sz w:val="22"/>
        </w:rPr>
        <w:t>) thus honoring God with the proper attitudes of reverence for Him and respect for His word.</w:t>
      </w:r>
    </w:p>
    <w:p w:rsidR="003546F7" w:rsidRPr="00E309BF" w:rsidRDefault="003546F7" w:rsidP="003546F7">
      <w:pPr>
        <w:pStyle w:val="NormalWeb"/>
        <w:shd w:val="clear" w:color="auto" w:fill="FFFFFF"/>
        <w:rPr>
          <w:color w:val="auto"/>
          <w:sz w:val="22"/>
        </w:rPr>
      </w:pPr>
      <w:r w:rsidRPr="00E309BF">
        <w:rPr>
          <w:b/>
          <w:bCs/>
          <w:color w:val="auto"/>
          <w:sz w:val="22"/>
          <w:u w:val="single"/>
        </w:rPr>
        <w:t>Teaching His word</w:t>
      </w:r>
      <w:r w:rsidRPr="00E309BF">
        <w:rPr>
          <w:b/>
          <w:color w:val="auto"/>
          <w:sz w:val="22"/>
          <w:u w:val="single"/>
        </w:rPr>
        <w:t>.</w:t>
      </w:r>
      <w:r w:rsidRPr="00E309BF">
        <w:rPr>
          <w:color w:val="auto"/>
          <w:sz w:val="22"/>
        </w:rPr>
        <w:t xml:space="preserve"> One who is taught God's word learns of God, His might and majesty, and how He is to be honored (</w:t>
      </w:r>
      <w:r w:rsidRPr="00E309BF">
        <w:rPr>
          <w:color w:val="auto"/>
          <w:sz w:val="22"/>
        </w:rPr>
        <w:fldChar w:fldCharType="begin"/>
      </w:r>
      <w:r w:rsidRPr="00E309BF">
        <w:rPr>
          <w:color w:val="auto"/>
          <w:sz w:val="22"/>
        </w:rPr>
        <w:instrText>HYPERLINK "http://biblia.com/bible/esv/2%20Tim.%204.1-5" \t "_blank"</w:instrText>
      </w:r>
      <w:r w:rsidRPr="00E309BF">
        <w:rPr>
          <w:color w:val="auto"/>
          <w:sz w:val="22"/>
        </w:rPr>
      </w:r>
      <w:r w:rsidRPr="00E309BF">
        <w:rPr>
          <w:color w:val="auto"/>
          <w:sz w:val="22"/>
        </w:rPr>
        <w:fldChar w:fldCharType="separate"/>
      </w:r>
      <w:r w:rsidRPr="00E309BF">
        <w:rPr>
          <w:rStyle w:val="Hyperlink"/>
          <w:color w:val="auto"/>
          <w:sz w:val="22"/>
        </w:rPr>
        <w:t>2 Tim. 4:1-5</w:t>
      </w:r>
      <w:r w:rsidRPr="00E309BF">
        <w:rPr>
          <w:color w:val="auto"/>
          <w:sz w:val="22"/>
        </w:rPr>
        <w:fldChar w:fldCharType="end"/>
      </w:r>
      <w:r w:rsidRPr="00E309BF">
        <w:rPr>
          <w:color w:val="auto"/>
          <w:sz w:val="22"/>
        </w:rPr>
        <w:t>). His word reveals His power and tells how He is honored by obedience to His will in all things.</w:t>
      </w:r>
    </w:p>
    <w:p w:rsidR="003546F7" w:rsidRPr="00E309BF" w:rsidRDefault="003546F7" w:rsidP="006359A9">
      <w:pPr>
        <w:pStyle w:val="NormalWeb"/>
        <w:shd w:val="clear" w:color="auto" w:fill="FFFFFF"/>
        <w:rPr>
          <w:b/>
          <w:color w:val="auto"/>
          <w:u w:val="single"/>
        </w:rPr>
      </w:pPr>
      <w:proofErr w:type="gramStart"/>
      <w:r w:rsidRPr="00E309BF">
        <w:rPr>
          <w:b/>
          <w:bCs/>
          <w:color w:val="auto"/>
          <w:sz w:val="22"/>
          <w:u w:val="single"/>
        </w:rPr>
        <w:t>The work of the Lord</w:t>
      </w:r>
      <w:r w:rsidRPr="00E309BF">
        <w:rPr>
          <w:b/>
          <w:bCs/>
          <w:color w:val="auto"/>
          <w:sz w:val="22"/>
        </w:rPr>
        <w:t>.</w:t>
      </w:r>
      <w:proofErr w:type="gramEnd"/>
      <w:r w:rsidRPr="00E309BF">
        <w:rPr>
          <w:color w:val="auto"/>
          <w:sz w:val="22"/>
        </w:rPr>
        <w:t xml:space="preserve"> Doing the good works that God would have His children to do honors Him (</w:t>
      </w:r>
      <w:r w:rsidRPr="00E309BF">
        <w:rPr>
          <w:color w:val="auto"/>
          <w:sz w:val="22"/>
        </w:rPr>
        <w:fldChar w:fldCharType="begin"/>
      </w:r>
      <w:r w:rsidRPr="00E309BF">
        <w:rPr>
          <w:color w:val="auto"/>
          <w:sz w:val="22"/>
        </w:rPr>
        <w:instrText>HYPERLINK "http://biblia.com/bible/esv/Matt.%205.13-16" \t "_blank"</w:instrText>
      </w:r>
      <w:r w:rsidRPr="00E309BF">
        <w:rPr>
          <w:color w:val="auto"/>
          <w:sz w:val="22"/>
        </w:rPr>
      </w:r>
      <w:r w:rsidRPr="00E309BF">
        <w:rPr>
          <w:color w:val="auto"/>
          <w:sz w:val="22"/>
        </w:rPr>
        <w:fldChar w:fldCharType="separate"/>
      </w:r>
      <w:r w:rsidRPr="00E309BF">
        <w:rPr>
          <w:rStyle w:val="Hyperlink"/>
          <w:color w:val="auto"/>
          <w:sz w:val="22"/>
        </w:rPr>
        <w:t>Matt. 5:13-16</w:t>
      </w:r>
      <w:r w:rsidRPr="00E309BF">
        <w:rPr>
          <w:color w:val="auto"/>
          <w:sz w:val="22"/>
        </w:rPr>
        <w:fldChar w:fldCharType="end"/>
      </w:r>
      <w:r w:rsidRPr="00E309BF">
        <w:rPr>
          <w:color w:val="auto"/>
          <w:sz w:val="22"/>
        </w:rPr>
        <w:t>). Therefore, Christians ought to always be "abounding in the work of the Lord" (</w:t>
      </w:r>
      <w:r w:rsidRPr="00E309BF">
        <w:rPr>
          <w:color w:val="auto"/>
          <w:sz w:val="22"/>
        </w:rPr>
        <w:fldChar w:fldCharType="begin"/>
      </w:r>
      <w:r w:rsidRPr="00E309BF">
        <w:rPr>
          <w:color w:val="auto"/>
          <w:sz w:val="22"/>
        </w:rPr>
        <w:instrText>HYPERLINK "http://biblia.com/bible/esv/1%20Cor.%2015.58" \t "_blank"</w:instrText>
      </w:r>
      <w:r w:rsidRPr="00E309BF">
        <w:rPr>
          <w:color w:val="auto"/>
          <w:sz w:val="22"/>
        </w:rPr>
      </w:r>
      <w:r w:rsidRPr="00E309BF">
        <w:rPr>
          <w:color w:val="auto"/>
          <w:sz w:val="22"/>
        </w:rPr>
        <w:fldChar w:fldCharType="separate"/>
      </w:r>
      <w:r w:rsidRPr="00E309BF">
        <w:rPr>
          <w:rStyle w:val="Hyperlink"/>
          <w:color w:val="auto"/>
          <w:sz w:val="22"/>
        </w:rPr>
        <w:t>1 Cor. 15:58</w:t>
      </w:r>
      <w:r w:rsidRPr="00E309BF">
        <w:rPr>
          <w:color w:val="auto"/>
          <w:sz w:val="22"/>
        </w:rPr>
        <w:fldChar w:fldCharType="end"/>
      </w:r>
      <w:r w:rsidRPr="00E309BF">
        <w:rPr>
          <w:color w:val="auto"/>
          <w:sz w:val="22"/>
        </w:rPr>
        <w:t>) so that God is always being honored by their lives. Such causes others to glorify Him too (</w:t>
      </w:r>
      <w:r w:rsidRPr="00E309BF">
        <w:rPr>
          <w:color w:val="auto"/>
          <w:sz w:val="22"/>
        </w:rPr>
        <w:fldChar w:fldCharType="begin"/>
      </w:r>
      <w:r w:rsidRPr="00E309BF">
        <w:rPr>
          <w:color w:val="auto"/>
          <w:sz w:val="22"/>
        </w:rPr>
        <w:instrText>HYPERLINK "http://biblia.com/bible/esv/1%20Pet.%202.12" \t "_blank"</w:instrText>
      </w:r>
      <w:r w:rsidRPr="00E309BF">
        <w:rPr>
          <w:color w:val="auto"/>
          <w:sz w:val="22"/>
        </w:rPr>
      </w:r>
      <w:r w:rsidRPr="00E309BF">
        <w:rPr>
          <w:color w:val="auto"/>
          <w:sz w:val="22"/>
        </w:rPr>
        <w:fldChar w:fldCharType="separate"/>
      </w:r>
      <w:r w:rsidRPr="00E309BF">
        <w:rPr>
          <w:rStyle w:val="Hyperlink"/>
          <w:color w:val="auto"/>
          <w:sz w:val="22"/>
        </w:rPr>
        <w:t>1 Pet. 2:12</w:t>
      </w:r>
      <w:r w:rsidRPr="00E309BF">
        <w:rPr>
          <w:color w:val="auto"/>
          <w:sz w:val="22"/>
        </w:rPr>
        <w:fldChar w:fldCharType="end"/>
      </w:r>
      <w:r w:rsidRPr="00E309BF">
        <w:rPr>
          <w:color w:val="auto"/>
          <w:sz w:val="22"/>
        </w:rPr>
        <w:t>).</w:t>
      </w:r>
      <w:r w:rsidR="006359A9" w:rsidRPr="00E309BF">
        <w:rPr>
          <w:color w:val="auto"/>
          <w:sz w:val="22"/>
        </w:rPr>
        <w:br/>
      </w:r>
      <w:r w:rsidR="006359A9" w:rsidRPr="00E309BF">
        <w:rPr>
          <w:color w:val="auto"/>
          <w:sz w:val="22"/>
        </w:rPr>
        <w:br/>
      </w:r>
      <w:r w:rsidRPr="00E309BF">
        <w:rPr>
          <w:b/>
          <w:color w:val="auto"/>
          <w:u w:val="single"/>
        </w:rPr>
        <w:t>Conclusion</w:t>
      </w:r>
    </w:p>
    <w:p w:rsidR="003546F7" w:rsidRPr="00E309BF" w:rsidRDefault="003546F7" w:rsidP="003546F7">
      <w:pPr>
        <w:pStyle w:val="NormalWeb"/>
        <w:shd w:val="clear" w:color="auto" w:fill="FFFFFF"/>
        <w:rPr>
          <w:color w:val="auto"/>
          <w:sz w:val="22"/>
        </w:rPr>
      </w:pPr>
      <w:r w:rsidRPr="00E309BF">
        <w:rPr>
          <w:color w:val="auto"/>
          <w:sz w:val="22"/>
        </w:rPr>
        <w:t xml:space="preserve">If we expect to be with God in glory, then we must glorify Him while we live here on earth. Let us as individuals and as a collective body </w:t>
      </w:r>
      <w:proofErr w:type="gramStart"/>
      <w:r w:rsidRPr="00E309BF">
        <w:rPr>
          <w:color w:val="auto"/>
          <w:sz w:val="22"/>
        </w:rPr>
        <w:t>be</w:t>
      </w:r>
      <w:proofErr w:type="gramEnd"/>
      <w:r w:rsidRPr="00E309BF">
        <w:rPr>
          <w:color w:val="auto"/>
          <w:sz w:val="22"/>
        </w:rPr>
        <w:t xml:space="preserve"> doing everything we can to glorify God.</w:t>
      </w:r>
    </w:p>
    <w:p w:rsidR="009040CF" w:rsidRDefault="009040CF" w:rsidP="00474568">
      <w:pPr>
        <w:pStyle w:val="Heading1"/>
        <w:shd w:val="clear" w:color="auto" w:fill="FFFFFF"/>
        <w:jc w:val="center"/>
        <w:rPr>
          <w:rFonts w:ascii="Times New Roman" w:hAnsi="Times New Roman"/>
          <w:color w:val="auto"/>
          <w:sz w:val="36"/>
        </w:rPr>
      </w:pPr>
    </w:p>
    <w:sectPr w:rsidR="009040CF" w:rsidSect="00E309BF">
      <w:type w:val="continuous"/>
      <w:pgSz w:w="15840" w:h="12240" w:orient="landscape"/>
      <w:pgMar w:top="1152" w:right="864" w:bottom="720" w:left="1440" w:gutter="0"/>
      <w:cols w:num="2"/>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3546F7" w:rsidRPr="00EE7270">
      <w:tc>
        <w:tcPr>
          <w:tcW w:w="4868" w:type="pct"/>
          <w:tcBorders>
            <w:bottom w:val="single" w:sz="4" w:space="0" w:color="auto"/>
          </w:tcBorders>
          <w:vAlign w:val="bottom"/>
        </w:tcPr>
        <w:p w:rsidR="003546F7" w:rsidRPr="00EE7270" w:rsidRDefault="003546F7"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3546F7" w:rsidRPr="00EE7270" w:rsidRDefault="003546F7" w:rsidP="006359A9">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0</w:t>
          </w:r>
          <w:r w:rsidR="006359A9">
            <w:rPr>
              <w:rFonts w:ascii="Times New Roman" w:hAnsi="Times New Roman"/>
              <w:b/>
              <w:bCs/>
              <w:color w:val="000000" w:themeColor="text1"/>
              <w:sz w:val="28"/>
            </w:rPr>
            <w:t>9</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02</w:t>
          </w:r>
          <w:r w:rsidRPr="00EE7270">
            <w:rPr>
              <w:rFonts w:ascii="Times New Roman" w:hAnsi="Times New Roman"/>
              <w:b/>
              <w:bCs/>
              <w:color w:val="000000" w:themeColor="text1"/>
              <w:sz w:val="28"/>
            </w:rPr>
            <w:t>-</w:t>
          </w:r>
          <w:r w:rsidR="006359A9">
            <w:rPr>
              <w:rFonts w:ascii="Times New Roman" w:hAnsi="Times New Roman"/>
              <w:b/>
              <w:bCs/>
              <w:color w:val="000000" w:themeColor="text1"/>
              <w:sz w:val="28"/>
            </w:rPr>
            <w:t>26</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3546F7" w:rsidRDefault="003546F7" w:rsidP="003C756E">
          <w:pPr>
            <w:pStyle w:val="Header"/>
            <w:rPr>
              <w:rFonts w:ascii="Times New Roman" w:hAnsi="Times New Roman"/>
              <w:b/>
              <w:color w:val="FFFFFF" w:themeColor="background1"/>
              <w:sz w:val="28"/>
            </w:rPr>
          </w:pPr>
        </w:p>
        <w:p w:rsidR="003546F7" w:rsidRPr="00EE7270" w:rsidRDefault="003546F7" w:rsidP="003C756E">
          <w:pPr>
            <w:pStyle w:val="Header"/>
            <w:rPr>
              <w:rFonts w:ascii="Times New Roman" w:hAnsi="Times New Roman"/>
              <w:color w:val="FFFFFF" w:themeColor="background1"/>
              <w:sz w:val="28"/>
            </w:rPr>
          </w:pPr>
          <w:fldSimple w:instr=" PAGE   \* MERGEFORMAT ">
            <w:r w:rsidR="00E309BF" w:rsidRPr="00E309BF">
              <w:rPr>
                <w:rFonts w:ascii="Times New Roman" w:hAnsi="Times New Roman"/>
                <w:b/>
                <w:noProof/>
                <w:color w:val="FFFFFF" w:themeColor="background1"/>
                <w:sz w:val="28"/>
              </w:rPr>
              <w:t>1</w:t>
            </w:r>
          </w:fldSimple>
        </w:p>
      </w:tc>
    </w:tr>
  </w:tbl>
  <w:p w:rsidR="003546F7" w:rsidRPr="00EE7270" w:rsidRDefault="003546F7">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25"/>
  </w:num>
  <w:num w:numId="20">
    <w:abstractNumId w:val="21"/>
  </w:num>
  <w:num w:numId="21">
    <w:abstractNumId w:val="11"/>
  </w:num>
  <w:num w:numId="22">
    <w:abstractNumId w:val="12"/>
  </w:num>
  <w:num w:numId="23">
    <w:abstractNumId w:val="23"/>
  </w:num>
  <w:num w:numId="24">
    <w:abstractNumId w:val="24"/>
  </w:num>
  <w:num w:numId="25">
    <w:abstractNumId w:val="20"/>
  </w:num>
  <w:num w:numId="26">
    <w:abstractNumId w:val="16"/>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42D4E"/>
    <w:rsid w:val="00244A33"/>
    <w:rsid w:val="00251F68"/>
    <w:rsid w:val="00262909"/>
    <w:rsid w:val="002645B1"/>
    <w:rsid w:val="0026462B"/>
    <w:rsid w:val="002670E1"/>
    <w:rsid w:val="00271BC3"/>
    <w:rsid w:val="00280D9F"/>
    <w:rsid w:val="002C2F5E"/>
    <w:rsid w:val="002F520C"/>
    <w:rsid w:val="00302A3D"/>
    <w:rsid w:val="00313FDA"/>
    <w:rsid w:val="00315CA8"/>
    <w:rsid w:val="003307F4"/>
    <w:rsid w:val="0033450A"/>
    <w:rsid w:val="003546F7"/>
    <w:rsid w:val="00360934"/>
    <w:rsid w:val="003756E4"/>
    <w:rsid w:val="00384E71"/>
    <w:rsid w:val="00395D42"/>
    <w:rsid w:val="003A1DB8"/>
    <w:rsid w:val="003A558C"/>
    <w:rsid w:val="003A7E3E"/>
    <w:rsid w:val="003B1540"/>
    <w:rsid w:val="003B2A77"/>
    <w:rsid w:val="003B78D6"/>
    <w:rsid w:val="003C52FC"/>
    <w:rsid w:val="003C756E"/>
    <w:rsid w:val="003C7FEF"/>
    <w:rsid w:val="003E0763"/>
    <w:rsid w:val="003E1395"/>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593D"/>
    <w:rsid w:val="005150FF"/>
    <w:rsid w:val="00515298"/>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14554"/>
    <w:rsid w:val="0073597B"/>
    <w:rsid w:val="007360D5"/>
    <w:rsid w:val="007417F9"/>
    <w:rsid w:val="00744A29"/>
    <w:rsid w:val="007715D6"/>
    <w:rsid w:val="007716FA"/>
    <w:rsid w:val="0078167D"/>
    <w:rsid w:val="007A1C9C"/>
    <w:rsid w:val="007A5917"/>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9040CF"/>
    <w:rsid w:val="009133DF"/>
    <w:rsid w:val="00916C16"/>
    <w:rsid w:val="00917251"/>
    <w:rsid w:val="009174A7"/>
    <w:rsid w:val="00921611"/>
    <w:rsid w:val="00953C18"/>
    <w:rsid w:val="00955130"/>
    <w:rsid w:val="00957049"/>
    <w:rsid w:val="00971FF4"/>
    <w:rsid w:val="009972BA"/>
    <w:rsid w:val="009B191C"/>
    <w:rsid w:val="009B2151"/>
    <w:rsid w:val="009B58B9"/>
    <w:rsid w:val="009C77A5"/>
    <w:rsid w:val="009D2978"/>
    <w:rsid w:val="009D7BC2"/>
    <w:rsid w:val="009E4431"/>
    <w:rsid w:val="009E75A1"/>
    <w:rsid w:val="00A1651C"/>
    <w:rsid w:val="00A374E7"/>
    <w:rsid w:val="00A43D12"/>
    <w:rsid w:val="00A44C16"/>
    <w:rsid w:val="00A45C70"/>
    <w:rsid w:val="00A77470"/>
    <w:rsid w:val="00A928E1"/>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73C7"/>
    <w:rsid w:val="00F72565"/>
    <w:rsid w:val="00F76B26"/>
    <w:rsid w:val="00F95995"/>
    <w:rsid w:val="00FA0584"/>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hyperlink" Target="http://www.padfieldconsulting.com/marriage/fornication.html" TargetMode="External"/><Relationship Id="rId9" Type="http://schemas.openxmlformats.org/officeDocument/2006/relationships/printerSettings" Target="printerSettings/printerSettings2.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1011</Words>
  <Characters>5766</Characters>
  <Application>Microsoft Word 12.1.0</Application>
  <DocSecurity>0</DocSecurity>
  <Lines>48</Lines>
  <Paragraphs>11</Paragraphs>
  <ScaleCrop>false</ScaleCrop>
  <Company>personal</Company>
  <LinksUpToDate>false</LinksUpToDate>
  <CharactersWithSpaces>7081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2012-01-14T03:51:00Z</cp:lastPrinted>
  <dcterms:created xsi:type="dcterms:W3CDTF">2012-02-20T01:58:00Z</dcterms:created>
  <dcterms:modified xsi:type="dcterms:W3CDTF">2012-02-23T15:56:00Z</dcterms:modified>
</cp:coreProperties>
</file>